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265" w:rsidRPr="00B97905" w:rsidRDefault="009F7265" w:rsidP="009F7265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proofErr w:type="spellStart"/>
      <w:r w:rsidRPr="0073246B">
        <w:rPr>
          <w:rFonts w:ascii="Times New Roman" w:hAnsi="Times New Roman" w:cs="Times New Roman"/>
          <w:color w:val="auto"/>
          <w:sz w:val="28"/>
          <w:szCs w:val="24"/>
        </w:rPr>
        <w:t>Новодеревеньковская</w:t>
      </w:r>
      <w:proofErr w:type="spellEnd"/>
      <w:r w:rsidRPr="0073246B">
        <w:rPr>
          <w:rFonts w:ascii="Times New Roman" w:hAnsi="Times New Roman" w:cs="Times New Roman"/>
          <w:color w:val="auto"/>
          <w:sz w:val="28"/>
          <w:szCs w:val="24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 w:val="0"/>
          <w:bCs w:val="0"/>
          <w:color w:val="auto"/>
          <w:sz w:val="28"/>
          <w:szCs w:val="24"/>
        </w:rPr>
        <w:t xml:space="preserve">- </w:t>
      </w:r>
      <w:bookmarkStart w:id="0" w:name="_GoBack"/>
      <w:r>
        <w:fldChar w:fldCharType="begin"/>
      </w:r>
      <w:r>
        <w:instrText xml:space="preserve"> HYPERLINK "https://ozyorsk.ru/realizacziya-trudovyh-prav-grazhdan-s-ogranichennymi-vozmozhnostyami-zdorovya/" </w:instrText>
      </w:r>
      <w:r>
        <w:fldChar w:fldCharType="separate"/>
      </w:r>
      <w:r w:rsidRPr="0073246B">
        <w:rPr>
          <w:rStyle w:val="a4"/>
          <w:rFonts w:ascii="Times New Roman" w:hAnsi="Times New Roman" w:cs="Times New Roman"/>
          <w:color w:val="auto"/>
          <w:sz w:val="28"/>
          <w:szCs w:val="24"/>
        </w:rPr>
        <w:t>Реализация трудовых прав граждан с ограниченными возможностями здоровья</w:t>
      </w:r>
      <w:r>
        <w:rPr>
          <w:rStyle w:val="a4"/>
          <w:rFonts w:ascii="Times New Roman" w:hAnsi="Times New Roman" w:cs="Times New Roman"/>
          <w:color w:val="auto"/>
          <w:sz w:val="28"/>
          <w:szCs w:val="24"/>
        </w:rPr>
        <w:fldChar w:fldCharType="end"/>
      </w:r>
      <w:bookmarkEnd w:id="0"/>
    </w:p>
    <w:p w:rsidR="009F7265" w:rsidRPr="00B97905" w:rsidRDefault="009F7265" w:rsidP="009F7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7265" w:rsidRPr="00B97905" w:rsidRDefault="009F7265" w:rsidP="009F72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>Государство признает право инвалидов на труд наравне с другими; оно включает право на получение возможности зарабатывать себе на жизнь трудом, который инвалид свободно выбрал или на который он свободно согласился, в условиях, когда рынок труда и производственная среда являются открытыми, инклюзивными и доступными для инвалидов.</w:t>
      </w:r>
    </w:p>
    <w:p w:rsidR="009F7265" w:rsidRPr="00B97905" w:rsidRDefault="009F7265" w:rsidP="009F72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>На инвалидов в полном объеме распространяется запрещение дискриминации в сфере труда, предусмотренное статьей 3 ТК РФ. В соответствии с ней никто не может быть ограничен в трудовых правах и свободах или получать какие-либо преимущества в зависимости от обстоятельств, не связанных с деловыми качествами работника, что исключает законодательное ограничение граждан в реализации их трудовых прав в связи с инвалидностью.</w:t>
      </w:r>
    </w:p>
    <w:p w:rsidR="009F7265" w:rsidRPr="00B97905" w:rsidRDefault="009F7265" w:rsidP="009F72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>В статье 23 Закона № 181-ФЗ, а также в статьях 92, 94, 96, 99, 113, 128, 179, 224 ТК РФ установлены льготы для инвалидов в трудовых отношениях, которые направлены на обеспечение того, чтобы инвалиды могли осуществлять свои трудовые права наравне с другими.</w:t>
      </w:r>
    </w:p>
    <w:p w:rsidR="009F7265" w:rsidRPr="00B97905" w:rsidRDefault="009F7265" w:rsidP="009F726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97905">
        <w:rPr>
          <w:sz w:val="28"/>
          <w:szCs w:val="28"/>
        </w:rPr>
        <w:t>Для инвалидов I и II групп устанавливается сокращенная продолжительность рабочего времени не более 35 часов в неделю с сохранением полной оплаты труда. Привлечение инвалидов к сверхурочным работам, работе в выходные дни и ночное время допускается только с их согласия и при условии, если такие работы не запрещены им по состоянию здоровья. Инвалидам предоставляется ежегодный отпуск не менее 30 календарных дней. Не допускается установление в коллективных или индивидуальных трудовых договорах условий труда инвалидов (оплата труда, режим рабочего времени и времени отдыха, отпуска и другие), ухудшающих положение инвалидов по сравнению с другими работниками.</w:t>
      </w:r>
    </w:p>
    <w:p w:rsidR="009F7265" w:rsidRDefault="009F7265" w:rsidP="009F7265">
      <w:pPr>
        <w:pStyle w:val="2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F7265" w:rsidRPr="00B97905" w:rsidRDefault="009F7265" w:rsidP="009F7265"/>
    <w:p w:rsidR="007331C0" w:rsidRDefault="007331C0"/>
    <w:sectPr w:rsidR="00733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65"/>
    <w:rsid w:val="007331C0"/>
    <w:rsid w:val="009F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6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2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F7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9F7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72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6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2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F7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9F7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72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2022-12-07T07:29:00Z</dcterms:created>
  <dcterms:modified xsi:type="dcterms:W3CDTF">2022-12-07T07:30:00Z</dcterms:modified>
</cp:coreProperties>
</file>