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388" w:rsidRPr="00D92F45" w:rsidRDefault="00660388" w:rsidP="0038508F">
      <w:pPr>
        <w:tabs>
          <w:tab w:val="left" w:pos="616"/>
        </w:tabs>
        <w:ind w:firstLine="709"/>
        <w:jc w:val="center"/>
        <w:rPr>
          <w:rStyle w:val="2"/>
          <w:rFonts w:ascii="Arial" w:hAnsi="Arial" w:cs="Arial"/>
          <w:bCs/>
          <w:iCs/>
          <w:sz w:val="24"/>
          <w:szCs w:val="24"/>
        </w:rPr>
      </w:pPr>
      <w:r w:rsidRPr="00D92F45">
        <w:rPr>
          <w:rStyle w:val="2"/>
          <w:rFonts w:ascii="Arial" w:hAnsi="Arial" w:cs="Arial"/>
          <w:bCs/>
          <w:iCs/>
          <w:sz w:val="24"/>
          <w:szCs w:val="24"/>
        </w:rPr>
        <w:t>РОССИЙСКАЯ ФЕДЕРАЦИЯ</w:t>
      </w:r>
    </w:p>
    <w:p w:rsidR="00660388" w:rsidRPr="00D92F45" w:rsidRDefault="00660388" w:rsidP="0007776C">
      <w:pPr>
        <w:ind w:firstLine="709"/>
        <w:jc w:val="center"/>
        <w:rPr>
          <w:rStyle w:val="2"/>
          <w:rFonts w:ascii="Arial" w:hAnsi="Arial" w:cs="Arial"/>
          <w:bCs/>
          <w:iCs/>
          <w:sz w:val="24"/>
          <w:szCs w:val="24"/>
        </w:rPr>
      </w:pPr>
      <w:r w:rsidRPr="00D92F45">
        <w:rPr>
          <w:rStyle w:val="2"/>
          <w:rFonts w:ascii="Arial" w:hAnsi="Arial" w:cs="Arial"/>
          <w:bCs/>
          <w:iCs/>
          <w:sz w:val="24"/>
          <w:szCs w:val="24"/>
        </w:rPr>
        <w:t>ОРЛОВСКАЯ ОБЛАСТЬ</w:t>
      </w:r>
    </w:p>
    <w:p w:rsidR="00660388" w:rsidRPr="00D92F45" w:rsidRDefault="00660388" w:rsidP="0007776C">
      <w:pPr>
        <w:ind w:firstLine="709"/>
        <w:jc w:val="center"/>
        <w:rPr>
          <w:rStyle w:val="2"/>
          <w:rFonts w:ascii="Arial" w:hAnsi="Arial" w:cs="Arial"/>
          <w:bCs/>
          <w:iCs/>
          <w:sz w:val="24"/>
          <w:szCs w:val="24"/>
        </w:rPr>
      </w:pPr>
      <w:r w:rsidRPr="00D92F45">
        <w:rPr>
          <w:rStyle w:val="2"/>
          <w:rFonts w:ascii="Arial" w:hAnsi="Arial" w:cs="Arial"/>
          <w:bCs/>
          <w:iCs/>
          <w:sz w:val="24"/>
          <w:szCs w:val="24"/>
        </w:rPr>
        <w:t>НОВОДЕРЕВЕНЬКОВСКИЙ РАЙОН</w:t>
      </w:r>
    </w:p>
    <w:p w:rsidR="00660388" w:rsidRPr="00D92F45" w:rsidRDefault="00660388" w:rsidP="0007776C">
      <w:pPr>
        <w:pStyle w:val="Heading4"/>
        <w:tabs>
          <w:tab w:val="num" w:pos="864"/>
          <w:tab w:val="left" w:pos="16140"/>
        </w:tabs>
        <w:ind w:firstLine="709"/>
        <w:jc w:val="center"/>
        <w:rPr>
          <w:rStyle w:val="2"/>
          <w:rFonts w:ascii="Arial" w:eastAsia="SimSun" w:hAnsi="Arial" w:cs="Arial"/>
          <w:b w:val="0"/>
          <w:iCs/>
          <w:sz w:val="24"/>
          <w:szCs w:val="24"/>
        </w:rPr>
      </w:pPr>
      <w:r w:rsidRPr="00D92F45">
        <w:rPr>
          <w:rStyle w:val="2"/>
          <w:rFonts w:ascii="Arial" w:eastAsia="SimSun" w:hAnsi="Arial" w:cs="Arial"/>
          <w:b w:val="0"/>
          <w:iCs/>
          <w:sz w:val="24"/>
          <w:szCs w:val="24"/>
        </w:rPr>
        <w:t xml:space="preserve">НОВОДЕРЕВЕНЬКОВСКИЙ СЕЛЬСКИЙ СОВЕТ НАРОДНЫХ </w:t>
      </w:r>
      <w:bookmarkStart w:id="0" w:name="_GoBack"/>
      <w:bookmarkEnd w:id="0"/>
      <w:r w:rsidRPr="00D92F45">
        <w:rPr>
          <w:rStyle w:val="2"/>
          <w:rFonts w:ascii="Arial" w:eastAsia="SimSun" w:hAnsi="Arial" w:cs="Arial"/>
          <w:b w:val="0"/>
          <w:iCs/>
          <w:sz w:val="24"/>
          <w:szCs w:val="24"/>
        </w:rPr>
        <w:t>ДЕПУТАТОВ</w:t>
      </w:r>
    </w:p>
    <w:p w:rsidR="00660388" w:rsidRPr="00D92F45" w:rsidRDefault="00660388" w:rsidP="00F93A18">
      <w:pPr>
        <w:rPr>
          <w:rFonts w:ascii="Arial" w:hAnsi="Arial"/>
          <w:sz w:val="24"/>
          <w:lang w:eastAsia="ru-RU"/>
        </w:rPr>
      </w:pPr>
    </w:p>
    <w:p w:rsidR="00660388" w:rsidRPr="00D92F45" w:rsidRDefault="00660388" w:rsidP="00064D21">
      <w:pPr>
        <w:ind w:firstLine="709"/>
        <w:rPr>
          <w:rStyle w:val="2"/>
          <w:rFonts w:ascii="Arial" w:hAnsi="Arial" w:cs="Arial"/>
          <w:bCs/>
          <w:sz w:val="24"/>
        </w:rPr>
      </w:pPr>
      <w:r w:rsidRPr="00D92F45">
        <w:rPr>
          <w:rStyle w:val="2"/>
          <w:rFonts w:ascii="Arial" w:hAnsi="Arial" w:cs="Arial"/>
          <w:bCs/>
          <w:sz w:val="24"/>
        </w:rPr>
        <w:t xml:space="preserve">                                                                                                                                            </w:t>
      </w:r>
    </w:p>
    <w:p w:rsidR="00660388" w:rsidRPr="00D92F45" w:rsidRDefault="00660388" w:rsidP="0007776C">
      <w:pPr>
        <w:ind w:firstLine="709"/>
        <w:rPr>
          <w:rStyle w:val="2"/>
          <w:rFonts w:ascii="Arial" w:hAnsi="Arial" w:cs="Arial"/>
          <w:bCs/>
          <w:iCs/>
          <w:sz w:val="24"/>
          <w:szCs w:val="24"/>
        </w:rPr>
      </w:pPr>
      <w:r w:rsidRPr="00D92F45">
        <w:rPr>
          <w:rStyle w:val="2"/>
          <w:rFonts w:ascii="Arial" w:hAnsi="Arial" w:cs="Arial"/>
          <w:bCs/>
          <w:iCs/>
          <w:sz w:val="24"/>
          <w:szCs w:val="24"/>
        </w:rPr>
        <w:t xml:space="preserve">                                                   РЕШЕНИЕ                     </w:t>
      </w:r>
    </w:p>
    <w:p w:rsidR="00660388" w:rsidRPr="00D92F45" w:rsidRDefault="00660388" w:rsidP="0007776C">
      <w:pPr>
        <w:rPr>
          <w:rFonts w:ascii="Arial" w:hAnsi="Arial"/>
          <w:sz w:val="24"/>
        </w:rPr>
      </w:pPr>
      <w:r w:rsidRPr="00D92F45">
        <w:rPr>
          <w:rFonts w:ascii="Arial" w:hAnsi="Arial" w:cs="Arial"/>
          <w:bCs/>
          <w:iCs/>
          <w:sz w:val="24"/>
          <w:szCs w:val="24"/>
        </w:rPr>
        <w:t>от  11.07.2023 года                                                                                 № 13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О внесении изменений в решение Новодеревеньковского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сельского Совета народных депутатов Новодеревеньковского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района Орловской области от 28.10.2018 года №49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«Об утверждении Правил благоустройства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территории </w:t>
      </w:r>
      <w:bookmarkStart w:id="1" w:name="OLE_LINK1"/>
      <w:bookmarkStart w:id="2" w:name="OLE_LINK2"/>
      <w:r w:rsidRPr="00D92F45">
        <w:rPr>
          <w:rFonts w:ascii="Arial" w:hAnsi="Arial" w:cs="Arial"/>
          <w:sz w:val="24"/>
          <w:szCs w:val="24"/>
          <w:lang w:eastAsia="ru-RU"/>
        </w:rPr>
        <w:t>Новодеревеньковского</w:t>
      </w:r>
      <w:bookmarkEnd w:id="1"/>
      <w:bookmarkEnd w:id="2"/>
      <w:r w:rsidRPr="00D92F45">
        <w:rPr>
          <w:rFonts w:ascii="Arial" w:hAnsi="Arial" w:cs="Arial"/>
          <w:sz w:val="24"/>
          <w:szCs w:val="24"/>
          <w:lang w:eastAsia="ru-RU"/>
        </w:rPr>
        <w:t xml:space="preserve"> сельского поселения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Новодеревеньковского района Орловской области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         На основании Федерального Закона от 06.10.2003 года №131-ФЗ 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«Об общих принципах организации местного самоуправления в Российской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Федерации», Устава Новодеревеньковского сельского поселения Новодеревеньковского района Орловской области, 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Новодеревеньковский сельский Совет народных депутатов Новодеревеньковского района Орловской области РЕШИЛ: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1.Внести следующие изменения в решения Новодеревеньковского сельского Совета народных депутатов Новодеревеньковского района Орловской области 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от 27.12.2018 года №18/2 «Об утверждении Правил благоустройства территории Новодеревеньковского сельского поселения Новодеревеньковского района Орловской области» (далее- правила):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A9777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В ст.3 п.3.5. Правил изложить в следующей редакции:</w:t>
      </w:r>
    </w:p>
    <w:p w:rsidR="00660388" w:rsidRPr="00D92F45" w:rsidRDefault="00660388" w:rsidP="00F815DC">
      <w:pPr>
        <w:pStyle w:val="ListParagraph"/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F815DC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       «</w:t>
      </w:r>
      <w:r w:rsidRPr="00D92F45">
        <w:rPr>
          <w:rFonts w:ascii="Arial" w:hAnsi="Arial" w:cs="Arial"/>
          <w:sz w:val="24"/>
          <w:szCs w:val="24"/>
        </w:rPr>
        <w:t>3.5. На территории сельского поселения и на земельных участках, принадлежащих физическим лицам, юридическим лицам независимо от организационно-правовых форм и форм собственности или на земельных участках, обслуживаемых данными лицами, а также на прилегающих к данным земельным участкам территориях и (или) закреплённых за ними органами местного самоуправления территориях запрещается: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а) накапливать и размещать ТКО и КО в несанкционированных местах;</w:t>
      </w:r>
    </w:p>
    <w:p w:rsidR="00660388" w:rsidRPr="00D92F45" w:rsidRDefault="00660388" w:rsidP="00F815DC">
      <w:pPr>
        <w:pStyle w:val="ListParagraph"/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б) сброс мусора и иных отходов вне специально отведенных для </w:t>
      </w: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этого мест, в том числе сброс гражданами на территориях объектов благоустройства мелких отходов (оберток, тары. упаковок, окурков и т.п.) вне контейнеров и урн для сбора отходов, загрязнение жидкими бытовыми отходами территорий общего пользования</w:t>
      </w:r>
      <w:r w:rsidRPr="00D92F45">
        <w:rPr>
          <w:rFonts w:ascii="Arial" w:hAnsi="Arial" w:cs="Arial"/>
          <w:bCs/>
          <w:sz w:val="24"/>
          <w:szCs w:val="24"/>
          <w:lang w:eastAsia="ru-RU"/>
        </w:rPr>
        <w:t>;</w:t>
      </w:r>
    </w:p>
    <w:p w:rsidR="00660388" w:rsidRPr="00D92F45" w:rsidRDefault="00660388" w:rsidP="00F815DC">
      <w:pPr>
        <w:shd w:val="clear" w:color="auto" w:fill="FFFFFF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660388" w:rsidRPr="00D92F45" w:rsidRDefault="00660388" w:rsidP="002E39C8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 xml:space="preserve">в) складировать или хранить строительные материалы, продукцию, сырьё, металлический лом на территории общего пользования без согласования с органами местного самоуправления; 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г) складирование отходов, образовавшихся во время ремонта, строительства, реконструкции в места общего пользования и временного хранения отходов, а также на прилегающих территориях;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д) складирование тары, товарных запасов у магазинов, киосков, ларьков, палаток, на тротуарах и газонах;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е) разводить костры, сжигать отходы, листву и мусор;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ж) засорять газоны, цветники, дорожки и водоемы;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з) портить зеленые насаждения, скульптуры, скамейки, ограды, элементы малых архитектурных форм;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 xml:space="preserve">и) устраивать наливные помойки, разливать помои и нечистоты на тротуары, газоны, проезжую часть дороги, либо открытый рельеф местности, выносить ТКО и КО на уличные проезды; 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к) размещать разукомплектованные транспортные средства на территории общего пользования, а также хранить инвентарь и вышедшую из строя узлов и агрегатов;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л) парковать на территории общего пользования транспорт (автомашины, трактора и другую сельскохозяйственную технику, в том числе неиспользуемую длительное время);</w:t>
      </w:r>
    </w:p>
    <w:p w:rsidR="00660388" w:rsidRPr="00D92F45" w:rsidRDefault="00660388" w:rsidP="00DE6630">
      <w:pPr>
        <w:ind w:firstLine="709"/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м) загрязнение территории сельского поселения, объекта благоустройства, связанное с эксплуатацией и ремонтом транспортного средства, мойкой транспортных средств вне специально отведенного места, размещение разукомплектованных транспортных средств вне специально отведенных для стоянки мест;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           н) осуществлять мойку транспортных средств вне специально оборудованных для этих целей мест» 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656714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Ст.4 Правил дополнить пунктом 4.25. следующего содержания:</w:t>
      </w:r>
    </w:p>
    <w:p w:rsidR="00660388" w:rsidRPr="00D92F45" w:rsidRDefault="00660388" w:rsidP="00C416F9">
      <w:pPr>
        <w:pStyle w:val="ListParagraph"/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«4.25. Собственники или иные законные владельцы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обязаны участвовать в содержании прилегающих территорий путём проведения мероприятий:</w:t>
      </w: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- очистка прилегающей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- очистка прилегающей территории, за исключением территорий цветников и газонов, от снега и наледи для обеспечения свободного и безопасного прохода граждан;</w:t>
      </w: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-противогололёдная обработка прилегающей территории;</w:t>
      </w: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- покос травы и обрезка поросли;</w:t>
      </w:r>
    </w:p>
    <w:p w:rsidR="00660388" w:rsidRPr="00D92F45" w:rsidRDefault="00660388" w:rsidP="0053764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- очистка по мере необходимости, но не реже двух раз в год, канав, труб, дренажей, предназначенных для отвода ливневых и грунтовых вод, за исключением систем, находящихся на балансе и обслуживании организаций;</w:t>
      </w:r>
    </w:p>
    <w:p w:rsidR="00660388" w:rsidRPr="00D92F45" w:rsidRDefault="00660388" w:rsidP="00633FD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- очистка и окраска малых архитектурных форм и элементов внешнего благоустройства (оград, скамеек, заборов, газонных ограждений) в соответствии с техническим и эстетическим состоянием, по мере необходимости, но не реже двух раз в год».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17345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Ст.11 Правил дополнить пунктом 11.13. следующего содержания:</w:t>
      </w:r>
    </w:p>
    <w:p w:rsidR="00660388" w:rsidRPr="00D92F45" w:rsidRDefault="00660388" w:rsidP="00976D3C">
      <w:pPr>
        <w:pStyle w:val="ListParagraph"/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976D3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           «11.13. Юридическим и физическим лицам на земельных участках, находящихся в муниципальной собственности, или земельных участках, государственная собственность на которые не разграничена, запрещается посадка, снос, пересадка, восстановление зеленых насаждений без разрешения, выданного органом местного самоуправления»</w:t>
      </w: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07776C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7F23E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В ст.14 Правил пункт 14.1. изложить в следующей редакции:</w:t>
      </w:r>
    </w:p>
    <w:p w:rsidR="00660388" w:rsidRPr="00D92F45" w:rsidRDefault="00660388" w:rsidP="007F23E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60388" w:rsidRPr="00D92F45" w:rsidRDefault="00660388" w:rsidP="007F23E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         «14.1. Все виды работ по строительству, реконструкции, ремонту, содержанию зданий и объектов благоустройства, связанных с разработкой грунта, временным нарушением благоустройства территории сельского поселения, должны производиться при наличии разрешения на производство земляных работ, выданного в соответствии с утвержденными администрацией сельского поселения правилами производства земляных работ. Проведение земляных работ без соответствующего разрешения   органа местного самоуправления запрещается.</w:t>
      </w:r>
    </w:p>
    <w:p w:rsidR="00660388" w:rsidRPr="00D92F45" w:rsidRDefault="00660388" w:rsidP="00C83A0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 xml:space="preserve">        </w:t>
      </w:r>
      <w:r w:rsidRPr="00D92F45">
        <w:rPr>
          <w:rFonts w:ascii="Arial" w:hAnsi="Arial" w:cs="Arial"/>
          <w:sz w:val="24"/>
          <w:szCs w:val="24"/>
        </w:rPr>
        <w:t xml:space="preserve"> При производстве земляных, строительных и ремонтных работ обязательно выполнение следующих требований:</w:t>
      </w:r>
    </w:p>
    <w:p w:rsidR="00660388" w:rsidRPr="00D92F45" w:rsidRDefault="00660388" w:rsidP="00C83A0A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 xml:space="preserve"> - размещение строительных кладовок и бытовок, складирование материалов и оборудования следует производить только в пределах строительных площадок, зоны производства работ или в иных местах, предусмотренных утвержденным проектом; </w:t>
      </w:r>
    </w:p>
    <w:p w:rsidR="00660388" w:rsidRPr="00D92F45" w:rsidRDefault="00660388" w:rsidP="00C83A0A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- обеспечение вывоза грунта и строительных отходов на специально отведенные места, определенные разрешением на производство земляных работ;</w:t>
      </w:r>
    </w:p>
    <w:p w:rsidR="00660388" w:rsidRPr="00D92F45" w:rsidRDefault="00660388" w:rsidP="00C83A0A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 xml:space="preserve"> - обеспечение регулярной уборки зоны производства работ; </w:t>
      </w:r>
    </w:p>
    <w:p w:rsidR="00660388" w:rsidRPr="00D92F45" w:rsidRDefault="00660388" w:rsidP="00C83A0A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- принятие мер по недопущению загрязнения территории, прилегающей к зоне производства работ (строительной площадке);</w:t>
      </w:r>
    </w:p>
    <w:p w:rsidR="00660388" w:rsidRPr="00D92F45" w:rsidRDefault="00660388" w:rsidP="00C83A0A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 xml:space="preserve"> - обеспечение устройства ограждений зоны производства работ; </w:t>
      </w:r>
    </w:p>
    <w:p w:rsidR="00660388" w:rsidRPr="00D92F45" w:rsidRDefault="00660388" w:rsidP="00C83A0A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 xml:space="preserve"> - оборудование выезда с площадок, на которых проводятся строительные работы, создающие угрозу загрязнения территории сельского поселения (строительных площадок, растворных узлов и т.п.), пунктами для очистки и мойки колес и кузовов транспортных средств. Указанные выезды должны иметь усовершенствованное покрытие и содержаться в чистоте; </w:t>
      </w:r>
    </w:p>
    <w:p w:rsidR="00660388" w:rsidRPr="00D92F45" w:rsidRDefault="00660388" w:rsidP="006F22A9">
      <w:pPr>
        <w:rPr>
          <w:rFonts w:ascii="Arial" w:hAnsi="Arial" w:cs="Arial"/>
          <w:sz w:val="24"/>
          <w:szCs w:val="24"/>
        </w:rPr>
      </w:pPr>
      <w:r w:rsidRPr="00D92F45">
        <w:rPr>
          <w:rFonts w:ascii="Arial" w:hAnsi="Arial" w:cs="Arial"/>
          <w:sz w:val="24"/>
          <w:szCs w:val="24"/>
        </w:rPr>
        <w:t>- своевременное, не позднее 1 (одного) рабочего дня с даты завершения производства работ, и качественное восстановление асфальтового покрытия, земляного полотна, газонов, зеленых насаждений, дорожного и дворового оборудования, поврежденных в ходе проведения земляных, строительных, аварийно-спасательных и иных работ</w:t>
      </w:r>
      <w:r w:rsidRPr="00D92F45">
        <w:rPr>
          <w:rFonts w:ascii="Arial" w:hAnsi="Arial" w:cs="Arial"/>
          <w:sz w:val="24"/>
          <w:szCs w:val="24"/>
          <w:lang w:eastAsia="ru-RU"/>
        </w:rPr>
        <w:t xml:space="preserve">». </w:t>
      </w:r>
    </w:p>
    <w:p w:rsidR="00660388" w:rsidRPr="00D92F45" w:rsidRDefault="00660388" w:rsidP="00921B7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Настоящее решение опубликовать в официальном печатном средстве</w:t>
      </w:r>
    </w:p>
    <w:p w:rsidR="00660388" w:rsidRPr="00D92F45" w:rsidRDefault="00660388" w:rsidP="0014768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массовой информации органов местного самоуправления газете «Новодеревеньковский вестник» и разместить на официальном сайте администрации  сельского  Новодеревеньковского поселения Новодеревеньковского района Орловской области в сети «Интернет».</w:t>
      </w:r>
    </w:p>
    <w:p w:rsidR="00660388" w:rsidRPr="00D92F45" w:rsidRDefault="00660388" w:rsidP="00974EF4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974EF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Контроль  за исполнением настоящего решения оставляю за собой.</w:t>
      </w:r>
    </w:p>
    <w:p w:rsidR="00660388" w:rsidRPr="00D92F45" w:rsidRDefault="00660388" w:rsidP="00921B77">
      <w:pPr>
        <w:pStyle w:val="ListParagraph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921B7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60388" w:rsidRPr="00D92F45" w:rsidRDefault="00660388" w:rsidP="00921B77">
      <w:pPr>
        <w:shd w:val="clear" w:color="auto" w:fill="FFFFFF"/>
        <w:spacing w:after="0" w:line="240" w:lineRule="auto"/>
        <w:ind w:left="465"/>
        <w:rPr>
          <w:rFonts w:ascii="Arial" w:hAnsi="Arial" w:cs="Arial"/>
          <w:sz w:val="24"/>
          <w:szCs w:val="24"/>
          <w:lang w:eastAsia="ru-RU"/>
        </w:rPr>
      </w:pPr>
      <w:r w:rsidRPr="00D92F45">
        <w:rPr>
          <w:rFonts w:ascii="Arial" w:hAnsi="Arial" w:cs="Arial"/>
          <w:sz w:val="24"/>
          <w:szCs w:val="24"/>
          <w:lang w:eastAsia="ru-RU"/>
        </w:rPr>
        <w:t>Глава  поселения                                          С.В.Меркулов</w:t>
      </w:r>
    </w:p>
    <w:sectPr w:rsidR="00660388" w:rsidRPr="00D92F45" w:rsidSect="00C06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71B"/>
    <w:multiLevelType w:val="multilevel"/>
    <w:tmpl w:val="607AB01E"/>
    <w:lvl w:ilvl="0">
      <w:start w:val="1"/>
      <w:numFmt w:val="decimal"/>
      <w:lvlText w:val="%1."/>
      <w:lvlJc w:val="left"/>
      <w:pPr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683D"/>
    <w:rsid w:val="0002679D"/>
    <w:rsid w:val="0003459B"/>
    <w:rsid w:val="000521EE"/>
    <w:rsid w:val="00057F9B"/>
    <w:rsid w:val="00064D21"/>
    <w:rsid w:val="0007776C"/>
    <w:rsid w:val="00081F94"/>
    <w:rsid w:val="000B0F38"/>
    <w:rsid w:val="000D575A"/>
    <w:rsid w:val="000E653E"/>
    <w:rsid w:val="00102D01"/>
    <w:rsid w:val="0011202B"/>
    <w:rsid w:val="0014768B"/>
    <w:rsid w:val="00173457"/>
    <w:rsid w:val="001747E2"/>
    <w:rsid w:val="0017566D"/>
    <w:rsid w:val="00191D3E"/>
    <w:rsid w:val="001B093C"/>
    <w:rsid w:val="001B41C8"/>
    <w:rsid w:val="001C06FE"/>
    <w:rsid w:val="001C210E"/>
    <w:rsid w:val="001C732E"/>
    <w:rsid w:val="00225D12"/>
    <w:rsid w:val="00234F26"/>
    <w:rsid w:val="00286124"/>
    <w:rsid w:val="00297BED"/>
    <w:rsid w:val="002A3369"/>
    <w:rsid w:val="002D1594"/>
    <w:rsid w:val="002D2344"/>
    <w:rsid w:val="002E39C8"/>
    <w:rsid w:val="002F4E66"/>
    <w:rsid w:val="003071E6"/>
    <w:rsid w:val="00327792"/>
    <w:rsid w:val="00333BCF"/>
    <w:rsid w:val="003371AE"/>
    <w:rsid w:val="003534E5"/>
    <w:rsid w:val="0038508F"/>
    <w:rsid w:val="003E004F"/>
    <w:rsid w:val="00442BE3"/>
    <w:rsid w:val="00445EC1"/>
    <w:rsid w:val="004550C4"/>
    <w:rsid w:val="00465619"/>
    <w:rsid w:val="00471942"/>
    <w:rsid w:val="00527C43"/>
    <w:rsid w:val="00537640"/>
    <w:rsid w:val="00537D5E"/>
    <w:rsid w:val="0056398E"/>
    <w:rsid w:val="00566F0A"/>
    <w:rsid w:val="00573353"/>
    <w:rsid w:val="00595A57"/>
    <w:rsid w:val="005B0CB0"/>
    <w:rsid w:val="005D6A5A"/>
    <w:rsid w:val="00633FD6"/>
    <w:rsid w:val="00656714"/>
    <w:rsid w:val="00660388"/>
    <w:rsid w:val="006759A2"/>
    <w:rsid w:val="00675ABE"/>
    <w:rsid w:val="00684139"/>
    <w:rsid w:val="006A1DB8"/>
    <w:rsid w:val="006D101A"/>
    <w:rsid w:val="006E794E"/>
    <w:rsid w:val="006F22A9"/>
    <w:rsid w:val="00701816"/>
    <w:rsid w:val="00717FFD"/>
    <w:rsid w:val="00726395"/>
    <w:rsid w:val="007571CB"/>
    <w:rsid w:val="00764A85"/>
    <w:rsid w:val="00774F0C"/>
    <w:rsid w:val="007A02E7"/>
    <w:rsid w:val="007C683D"/>
    <w:rsid w:val="007F23EB"/>
    <w:rsid w:val="00820629"/>
    <w:rsid w:val="008815FE"/>
    <w:rsid w:val="00921B77"/>
    <w:rsid w:val="00950A9F"/>
    <w:rsid w:val="00974EF4"/>
    <w:rsid w:val="00976D3C"/>
    <w:rsid w:val="009A6D6A"/>
    <w:rsid w:val="009B35CC"/>
    <w:rsid w:val="009B77B7"/>
    <w:rsid w:val="009D6B18"/>
    <w:rsid w:val="00A3335B"/>
    <w:rsid w:val="00A41E14"/>
    <w:rsid w:val="00A51A70"/>
    <w:rsid w:val="00A7662E"/>
    <w:rsid w:val="00A94AB1"/>
    <w:rsid w:val="00A97771"/>
    <w:rsid w:val="00AE2EF0"/>
    <w:rsid w:val="00AE779E"/>
    <w:rsid w:val="00AF4434"/>
    <w:rsid w:val="00B03511"/>
    <w:rsid w:val="00B1449C"/>
    <w:rsid w:val="00B328B3"/>
    <w:rsid w:val="00B4251F"/>
    <w:rsid w:val="00B5128F"/>
    <w:rsid w:val="00C06F8C"/>
    <w:rsid w:val="00C17EBC"/>
    <w:rsid w:val="00C37EEB"/>
    <w:rsid w:val="00C416F9"/>
    <w:rsid w:val="00C461F8"/>
    <w:rsid w:val="00C83A0A"/>
    <w:rsid w:val="00C854B0"/>
    <w:rsid w:val="00C97104"/>
    <w:rsid w:val="00CA477D"/>
    <w:rsid w:val="00D144DF"/>
    <w:rsid w:val="00D312EC"/>
    <w:rsid w:val="00D6560E"/>
    <w:rsid w:val="00D92F45"/>
    <w:rsid w:val="00DC4180"/>
    <w:rsid w:val="00DE6630"/>
    <w:rsid w:val="00E04683"/>
    <w:rsid w:val="00E31558"/>
    <w:rsid w:val="00E4135E"/>
    <w:rsid w:val="00E51A99"/>
    <w:rsid w:val="00E545CC"/>
    <w:rsid w:val="00E667AA"/>
    <w:rsid w:val="00EF2216"/>
    <w:rsid w:val="00EF44FB"/>
    <w:rsid w:val="00EF64D4"/>
    <w:rsid w:val="00F01892"/>
    <w:rsid w:val="00F1120B"/>
    <w:rsid w:val="00F26416"/>
    <w:rsid w:val="00F55BD2"/>
    <w:rsid w:val="00F662E2"/>
    <w:rsid w:val="00F815DC"/>
    <w:rsid w:val="00F93A18"/>
    <w:rsid w:val="00FB0F33"/>
    <w:rsid w:val="00FD2947"/>
    <w:rsid w:val="00FF1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76C"/>
    <w:pPr>
      <w:spacing w:after="160" w:line="252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7776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776C"/>
    <w:rPr>
      <w:rFonts w:ascii="Times New Roman" w:hAnsi="Times New Roman" w:cs="Times New Roman"/>
      <w:b/>
      <w:kern w:val="0"/>
      <w:sz w:val="28"/>
      <w:lang w:eastAsia="ru-RU"/>
    </w:rPr>
  </w:style>
  <w:style w:type="character" w:customStyle="1" w:styleId="2">
    <w:name w:val="Основной шрифт абзаца2"/>
    <w:uiPriority w:val="99"/>
    <w:rsid w:val="0007776C"/>
  </w:style>
  <w:style w:type="paragraph" w:styleId="ListParagraph">
    <w:name w:val="List Paragraph"/>
    <w:basedOn w:val="Normal"/>
    <w:uiPriority w:val="99"/>
    <w:qFormat/>
    <w:rsid w:val="00A977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47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4</Pages>
  <Words>1183</Words>
  <Characters>6748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Судбище</dc:creator>
  <cp:keywords/>
  <dc:description/>
  <cp:lastModifiedBy>1</cp:lastModifiedBy>
  <cp:revision>2</cp:revision>
  <cp:lastPrinted>2023-07-13T10:06:00Z</cp:lastPrinted>
  <dcterms:created xsi:type="dcterms:W3CDTF">2023-08-09T12:42:00Z</dcterms:created>
  <dcterms:modified xsi:type="dcterms:W3CDTF">2023-08-09T12:44:00Z</dcterms:modified>
</cp:coreProperties>
</file>